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深圳市福田区教育系统2019年秋季面向2020年应届毕业生赴外定点公开招聘教师面试入围人员名单公告（北京考点）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各位考生： </w:t>
      </w:r>
      <w:r>
        <w:rPr>
          <w:rFonts w:hint="eastAsia" w:ascii="仿宋" w:hAnsi="仿宋" w:eastAsia="仿宋" w:cs="宋体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经过资格初审和专家预评，福田区教育系统2019年秋季面向2020年应届毕业生赴外定点公开招聘教师北京考点共有</w:t>
      </w:r>
      <w:r>
        <w:rPr>
          <w:rFonts w:ascii="仿宋" w:hAnsi="仿宋" w:eastAsia="仿宋" w:cs="宋体"/>
          <w:kern w:val="0"/>
          <w:sz w:val="24"/>
          <w:szCs w:val="24"/>
        </w:rPr>
        <w:t>360</w:t>
      </w:r>
      <w:r>
        <w:rPr>
          <w:rFonts w:hint="eastAsia" w:ascii="仿宋" w:hAnsi="仿宋" w:eastAsia="仿宋" w:cs="宋体"/>
          <w:kern w:val="0"/>
          <w:sz w:val="24"/>
          <w:szCs w:val="24"/>
        </w:rPr>
        <w:t>名考生进入面试（名单见附件）,请入围面试的考生于11月4日（星期一）下午16：00-16：30，凭本人身份证到</w:t>
      </w:r>
      <w:r>
        <w:rPr>
          <w:rFonts w:ascii="仿宋" w:hAnsi="仿宋" w:eastAsia="仿宋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 xml:space="preserve">北京市海淀区中关村东路一号院5号楼清华科技园文津国际酒店大堂 </w:t>
      </w:r>
      <w:r>
        <w:rPr>
          <w:rFonts w:ascii="仿宋" w:hAnsi="仿宋" w:eastAsia="仿宋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领取面试通知书，当天下午17：</w:t>
      </w:r>
      <w:r>
        <w:rPr>
          <w:rFonts w:ascii="仿宋" w:hAnsi="仿宋" w:eastAsia="仿宋" w:cs="宋体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kern w:val="0"/>
          <w:sz w:val="24"/>
          <w:szCs w:val="24"/>
        </w:rPr>
        <w:t>0之前未领取面试通知书的视为自动放弃面试资格，请考生按面试通知的要求，准时参加面试。 面试方式：结构化面试（8分钟），报考音乐、体育、美术教师岗位的考生另加技能展示（2分钟）。</w:t>
      </w:r>
      <w:r>
        <w:rPr>
          <w:rFonts w:hint="eastAsia" w:ascii="仿宋" w:hAnsi="仿宋" w:eastAsia="仿宋" w:cs="宋体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                  深圳市福田区教育局</w:t>
      </w:r>
    </w:p>
    <w:p>
      <w:pPr>
        <w:widowControl/>
        <w:ind w:firstLine="6000" w:firstLineChars="25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2019年11月4日</w:t>
      </w:r>
    </w:p>
    <w:p>
      <w:pPr>
        <w:widowControl/>
        <w:ind w:firstLine="6000" w:firstLineChars="250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</w:p>
    <w:tbl>
      <w:tblPr>
        <w:tblStyle w:val="6"/>
        <w:tblW w:w="680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491"/>
        <w:gridCol w:w="1840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岗位编号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初中历史（红岭教育集团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初中历史（红岭教育集团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初中历史（红岭教育集团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小学美术1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小学美术（荔园教育集团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小学美术（荔园教育集团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小学美术（荔园教育集团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FT2019006C0128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FT2019006C0128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FT2019006C0128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863373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CB"/>
    <w:rsid w:val="001478F8"/>
    <w:rsid w:val="002C2ED8"/>
    <w:rsid w:val="007034CB"/>
    <w:rsid w:val="00833745"/>
    <w:rsid w:val="00A263C8"/>
    <w:rsid w:val="00CB0956"/>
    <w:rsid w:val="5339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日期 Char"/>
    <w:basedOn w:val="7"/>
    <w:link w:val="2"/>
    <w:semiHidden/>
    <w:qFormat/>
    <w:uiPriority w:val="99"/>
  </w:style>
  <w:style w:type="character" w:customStyle="1" w:styleId="3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35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2330</Words>
  <Characters>13282</Characters>
  <Lines>110</Lines>
  <Paragraphs>31</Paragraphs>
  <TotalTime>8</TotalTime>
  <ScaleCrop>false</ScaleCrop>
  <LinksUpToDate>false</LinksUpToDate>
  <CharactersWithSpaces>15581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2019-11-04T05:52:00Z</dcterms:created>
  <dc:creator>曾 宁</dc:creator>
  <cp:lastModifiedBy>橙子--秋秋</cp:lastModifiedBy>
  <cp:lastPrinted>2019-11-04T06:46:00Z</cp:lastPrinted>
  <dcterms:modified xsi:type="dcterms:W3CDTF">2019-11-04T09:13:02Z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